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F7CBF" w14:textId="77777777" w:rsidR="009317FE" w:rsidRDefault="009317FE" w:rsidP="009C6739">
      <w:pPr>
        <w:jc w:val="right"/>
        <w:rPr>
          <w:rFonts w:ascii="Arial" w:hAnsi="Arial" w:cs="Arial"/>
          <w:rtl/>
        </w:rPr>
      </w:pPr>
    </w:p>
    <w:p w14:paraId="2DE1A034" w14:textId="77777777" w:rsidR="009317FE" w:rsidRDefault="009317FE" w:rsidP="009C6739">
      <w:pPr>
        <w:jc w:val="right"/>
        <w:rPr>
          <w:rFonts w:ascii="Arial" w:hAnsi="Arial" w:cs="Arial"/>
          <w:rtl/>
        </w:rPr>
      </w:pPr>
    </w:p>
    <w:p w14:paraId="43CBA52F" w14:textId="77777777" w:rsidR="009317FE" w:rsidRDefault="009317FE" w:rsidP="009C6739">
      <w:pPr>
        <w:jc w:val="right"/>
        <w:rPr>
          <w:rFonts w:ascii="Arial" w:hAnsi="Arial" w:cs="Arial"/>
          <w:rtl/>
        </w:rPr>
      </w:pPr>
    </w:p>
    <w:p w14:paraId="768CE20C" w14:textId="6D9F4E35" w:rsidR="009C6739" w:rsidRPr="009C6739" w:rsidRDefault="007473EB" w:rsidP="009C6739">
      <w:pPr>
        <w:jc w:val="right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17.05.2026</w:t>
      </w:r>
    </w:p>
    <w:p w14:paraId="15C8EEBB" w14:textId="77777777" w:rsidR="009C6739" w:rsidRDefault="009C6739" w:rsidP="009C6739">
      <w:pPr>
        <w:jc w:val="center"/>
        <w:rPr>
          <w:rFonts w:ascii="Arial" w:hAnsi="Arial" w:cs="Arial"/>
          <w:b/>
          <w:bCs/>
          <w:u w:val="single"/>
          <w:rtl/>
        </w:rPr>
      </w:pPr>
    </w:p>
    <w:p w14:paraId="587B45E3" w14:textId="77777777" w:rsidR="009C6739" w:rsidRDefault="009C6739" w:rsidP="009C6739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0C34FA06" w14:textId="77777777" w:rsidR="009C6739" w:rsidRDefault="009C6739" w:rsidP="009C6739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67686283" w14:textId="77777777" w:rsidR="009C6739" w:rsidRDefault="009C6739" w:rsidP="009C6739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  <w:r w:rsidRPr="009C6739">
        <w:rPr>
          <w:rFonts w:ascii="Arial" w:hAnsi="Arial" w:cs="Arial"/>
          <w:b/>
          <w:bCs/>
          <w:sz w:val="28"/>
          <w:szCs w:val="28"/>
          <w:u w:val="single"/>
          <w:rtl/>
        </w:rPr>
        <w:t xml:space="preserve">מדיניות </w:t>
      </w:r>
      <w:r w:rsidRPr="009C6739">
        <w:rPr>
          <w:rFonts w:ascii="Arial" w:hAnsi="Arial" w:cs="Arial" w:hint="cs"/>
          <w:b/>
          <w:bCs/>
          <w:sz w:val="28"/>
          <w:szCs w:val="28"/>
          <w:u w:val="single"/>
          <w:rtl/>
        </w:rPr>
        <w:t>האנרגיה</w:t>
      </w:r>
      <w:r w:rsidRPr="009C6739">
        <w:rPr>
          <w:rFonts w:ascii="Arial" w:hAnsi="Arial" w:cs="Arial"/>
          <w:b/>
          <w:bCs/>
          <w:sz w:val="28"/>
          <w:szCs w:val="28"/>
          <w:u w:val="single"/>
          <w:rtl/>
        </w:rPr>
        <w:t xml:space="preserve"> של פז שמנים וכימיקלים בע"מ</w:t>
      </w:r>
    </w:p>
    <w:p w14:paraId="2A982D7C" w14:textId="77777777" w:rsidR="009C6739" w:rsidRDefault="009C6739" w:rsidP="009C6739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2B15A51F" w14:textId="77777777" w:rsidR="009C6739" w:rsidRDefault="009C6739" w:rsidP="009C6739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786C5D24" w14:textId="77777777" w:rsidR="009C6739" w:rsidRDefault="009C6739" w:rsidP="009C6739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703E27D6" w14:textId="77777777" w:rsidR="009C6739" w:rsidRDefault="009C6739" w:rsidP="009C6739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1B8B1D07" w14:textId="77777777" w:rsidR="009C6739" w:rsidRPr="009C6739" w:rsidRDefault="009C6739" w:rsidP="009C6739">
      <w:pPr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9C6739">
        <w:rPr>
          <w:rFonts w:ascii="Arial" w:hAnsi="Arial" w:cs="Arial"/>
          <w:rtl/>
        </w:rPr>
        <w:t>פז שמנים וכימיקלים מחויבת למדיניות ומובלות בכל תחומי פעולתה. כך גם בשמירה על משאבי האנרגיה.</w:t>
      </w:r>
    </w:p>
    <w:p w14:paraId="42E558C1" w14:textId="77777777" w:rsidR="009C6739" w:rsidRPr="009C6739" w:rsidRDefault="009C6739" w:rsidP="009C6739">
      <w:pPr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9C6739">
        <w:rPr>
          <w:rFonts w:ascii="Arial" w:hAnsi="Arial" w:cs="Arial"/>
          <w:rtl/>
        </w:rPr>
        <w:t>הנהלת המפעל מחויבת לעקרונות הבאים בניהול אנרגיה:</w:t>
      </w:r>
    </w:p>
    <w:p w14:paraId="738ABB54" w14:textId="77777777" w:rsidR="009C6739" w:rsidRPr="009C6739" w:rsidRDefault="009C6739" w:rsidP="009C6739">
      <w:pPr>
        <w:spacing w:line="480" w:lineRule="auto"/>
        <w:ind w:left="720"/>
        <w:rPr>
          <w:rFonts w:ascii="Arial" w:hAnsi="Arial" w:cs="Arial"/>
        </w:rPr>
      </w:pPr>
      <w:r w:rsidRPr="009C6739">
        <w:rPr>
          <w:rFonts w:ascii="Arial" w:hAnsi="Arial" w:cs="Arial"/>
          <w:rtl/>
        </w:rPr>
        <w:t>- לקבוע מטרות ויעדים לתכנון באנרגיה.</w:t>
      </w:r>
    </w:p>
    <w:p w14:paraId="2C416FD7" w14:textId="77777777" w:rsidR="009C6739" w:rsidRPr="009C6739" w:rsidRDefault="009C6739" w:rsidP="009C6739">
      <w:pPr>
        <w:spacing w:line="480" w:lineRule="auto"/>
        <w:ind w:left="720"/>
        <w:rPr>
          <w:rFonts w:ascii="Arial" w:hAnsi="Arial" w:cs="Arial"/>
          <w:rtl/>
        </w:rPr>
      </w:pPr>
      <w:r w:rsidRPr="009C6739">
        <w:rPr>
          <w:rFonts w:ascii="Arial" w:hAnsi="Arial" w:cs="Arial"/>
          <w:rtl/>
        </w:rPr>
        <w:t>-לשפר באופן מתמיד את ביצועי האנרגיה ואת מערכת ניהול האנרגיה.</w:t>
      </w:r>
    </w:p>
    <w:p w14:paraId="656C5B5A" w14:textId="77777777" w:rsidR="009C6739" w:rsidRPr="009C6739" w:rsidRDefault="009C6739" w:rsidP="009C6739">
      <w:pPr>
        <w:spacing w:line="480" w:lineRule="auto"/>
        <w:ind w:left="720"/>
        <w:rPr>
          <w:rFonts w:ascii="Arial" w:hAnsi="Arial" w:cs="Arial"/>
          <w:rtl/>
        </w:rPr>
      </w:pPr>
      <w:r w:rsidRPr="009C6739">
        <w:rPr>
          <w:rFonts w:ascii="Arial" w:hAnsi="Arial" w:cs="Arial"/>
          <w:rtl/>
        </w:rPr>
        <w:t>-להבטיח זמינות מידע דרוש להשגת מטרות ויעדים של צריכת אנרגיה.</w:t>
      </w:r>
    </w:p>
    <w:p w14:paraId="08F97A25" w14:textId="77777777" w:rsidR="009C6739" w:rsidRPr="009C6739" w:rsidRDefault="009C6739" w:rsidP="009C6739">
      <w:pPr>
        <w:spacing w:line="480" w:lineRule="auto"/>
        <w:ind w:left="720"/>
        <w:rPr>
          <w:rFonts w:ascii="Arial" w:hAnsi="Arial" w:cs="Arial"/>
          <w:rtl/>
        </w:rPr>
      </w:pPr>
      <w:r w:rsidRPr="009C6739">
        <w:rPr>
          <w:rFonts w:ascii="Arial" w:hAnsi="Arial" w:cs="Arial"/>
          <w:rtl/>
        </w:rPr>
        <w:t>-להבטיח משאבים להשגת מטרות ויעדים.</w:t>
      </w:r>
    </w:p>
    <w:p w14:paraId="65CF86E0" w14:textId="24FAFAA2" w:rsidR="009C6739" w:rsidRPr="009C6739" w:rsidRDefault="009C6739" w:rsidP="007473EB">
      <w:pPr>
        <w:spacing w:line="480" w:lineRule="auto"/>
        <w:ind w:left="720"/>
        <w:rPr>
          <w:rFonts w:ascii="Arial" w:hAnsi="Arial" w:cs="Arial"/>
          <w:rtl/>
        </w:rPr>
      </w:pPr>
      <w:r w:rsidRPr="009C6739">
        <w:rPr>
          <w:rFonts w:ascii="Arial" w:hAnsi="Arial" w:cs="Arial"/>
          <w:rtl/>
        </w:rPr>
        <w:t>-לעמוד בדרישות על פי דין הקשורות ליעילות אנרג</w:t>
      </w:r>
      <w:r w:rsidR="007473EB">
        <w:rPr>
          <w:rFonts w:ascii="Arial" w:hAnsi="Arial" w:cs="Arial" w:hint="cs"/>
          <w:rtl/>
        </w:rPr>
        <w:t>טית.</w:t>
      </w:r>
    </w:p>
    <w:p w14:paraId="65762A5F" w14:textId="77777777" w:rsidR="009C6739" w:rsidRDefault="009C6739" w:rsidP="009C6739">
      <w:pPr>
        <w:spacing w:line="480" w:lineRule="auto"/>
        <w:ind w:left="720"/>
        <w:rPr>
          <w:rFonts w:ascii="Arial" w:hAnsi="Arial" w:cs="Arial"/>
          <w:rtl/>
        </w:rPr>
      </w:pPr>
      <w:r w:rsidRPr="009C6739">
        <w:rPr>
          <w:rFonts w:ascii="Arial" w:hAnsi="Arial" w:cs="Arial"/>
          <w:rtl/>
        </w:rPr>
        <w:t xml:space="preserve">-לרכוש מוצרים ושירותים יעילים אנרגטית המשפיעים על ביצועי האנרגיה.  </w:t>
      </w:r>
    </w:p>
    <w:p w14:paraId="53C8F9F2" w14:textId="632DD7D0" w:rsidR="007473EB" w:rsidRDefault="007473EB" w:rsidP="009C6739">
      <w:pPr>
        <w:spacing w:line="480" w:lineRule="auto"/>
        <w:ind w:left="720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-</w:t>
      </w:r>
      <w:r w:rsidRPr="007473EB">
        <w:rPr>
          <w:rtl/>
        </w:rPr>
        <w:t xml:space="preserve"> </w:t>
      </w:r>
      <w:r w:rsidRPr="007473EB">
        <w:rPr>
          <w:rFonts w:ascii="Arial" w:hAnsi="Arial" w:cs="Arial"/>
          <w:rtl/>
        </w:rPr>
        <w:t>לתמוך בפעילות של תכן מתקנים ותהליכים</w:t>
      </w:r>
      <w:r>
        <w:rPr>
          <w:rFonts w:ascii="Arial" w:hAnsi="Arial" w:cs="Arial" w:hint="cs"/>
          <w:rtl/>
        </w:rPr>
        <w:t>.</w:t>
      </w:r>
    </w:p>
    <w:p w14:paraId="64C7701B" w14:textId="77777777" w:rsidR="009C6739" w:rsidRPr="009C6739" w:rsidRDefault="009C6739" w:rsidP="009C6739">
      <w:pPr>
        <w:rPr>
          <w:rFonts w:ascii="Arial" w:hAnsi="Arial" w:cs="Arial"/>
          <w:sz w:val="24"/>
          <w:rtl/>
          <w:lang w:eastAsia="en-US"/>
        </w:rPr>
      </w:pPr>
    </w:p>
    <w:p w14:paraId="5224B890" w14:textId="77777777" w:rsidR="009C6739" w:rsidRPr="009C6739" w:rsidRDefault="009C6739" w:rsidP="009C6739">
      <w:pPr>
        <w:rPr>
          <w:rFonts w:ascii="Arial" w:hAnsi="Arial" w:cs="Arial"/>
          <w:sz w:val="24"/>
          <w:rtl/>
          <w:lang w:eastAsia="en-US"/>
        </w:rPr>
      </w:pPr>
    </w:p>
    <w:p w14:paraId="65C956B5" w14:textId="77777777" w:rsidR="009C6739" w:rsidRPr="009C6739" w:rsidRDefault="009C6739" w:rsidP="009C6739">
      <w:pPr>
        <w:rPr>
          <w:rFonts w:ascii="Arial" w:hAnsi="Arial" w:cs="Arial"/>
          <w:sz w:val="24"/>
          <w:rtl/>
          <w:lang w:eastAsia="en-US"/>
        </w:rPr>
      </w:pPr>
    </w:p>
    <w:p w14:paraId="78105B41" w14:textId="140318E2" w:rsidR="009C6739" w:rsidRDefault="009C6739" w:rsidP="009C6739">
      <w:pPr>
        <w:rPr>
          <w:rFonts w:ascii="Arial" w:hAnsi="Arial" w:cs="Arial"/>
          <w:b/>
          <w:bCs/>
          <w:sz w:val="24"/>
          <w:rtl/>
          <w:lang w:eastAsia="en-US"/>
        </w:rPr>
      </w:pPr>
      <w:r>
        <w:rPr>
          <w:rFonts w:ascii="Arial" w:hAnsi="Arial" w:cs="Arial" w:hint="cs"/>
          <w:b/>
          <w:bCs/>
          <w:sz w:val="24"/>
          <w:rtl/>
          <w:lang w:eastAsia="en-US"/>
        </w:rPr>
        <w:t xml:space="preserve">                                                                                    </w:t>
      </w:r>
      <w:r w:rsidRPr="009C6739">
        <w:rPr>
          <w:rFonts w:ascii="Arial" w:hAnsi="Arial" w:cs="Arial" w:hint="cs"/>
          <w:b/>
          <w:bCs/>
          <w:sz w:val="24"/>
          <w:rtl/>
          <w:lang w:eastAsia="en-US"/>
        </w:rPr>
        <w:t xml:space="preserve">   </w:t>
      </w:r>
      <w:r w:rsidR="007473EB">
        <w:rPr>
          <w:rFonts w:ascii="Arial" w:hAnsi="Arial" w:cs="Arial" w:hint="cs"/>
          <w:b/>
          <w:bCs/>
          <w:sz w:val="24"/>
          <w:rtl/>
          <w:lang w:eastAsia="en-US"/>
        </w:rPr>
        <w:t>דנית מור-יוסף</w:t>
      </w:r>
    </w:p>
    <w:p w14:paraId="3B9E20C1" w14:textId="70BA1FFC" w:rsidR="007473EB" w:rsidRDefault="007473EB" w:rsidP="009C6739">
      <w:pPr>
        <w:rPr>
          <w:rFonts w:ascii="Arial" w:hAnsi="Arial" w:cs="Arial"/>
          <w:b/>
          <w:bCs/>
          <w:sz w:val="24"/>
          <w:rtl/>
          <w:lang w:eastAsia="en-US"/>
        </w:rPr>
      </w:pPr>
      <w:r>
        <w:rPr>
          <w:rFonts w:ascii="Arial" w:hAnsi="Arial" w:cs="Arial" w:hint="cs"/>
          <w:b/>
          <w:bCs/>
          <w:sz w:val="24"/>
          <w:rtl/>
          <w:lang w:eastAsia="en-US"/>
        </w:rPr>
        <w:t xml:space="preserve">                                                                                                    </w:t>
      </w:r>
    </w:p>
    <w:p w14:paraId="11A194D3" w14:textId="76A0A24A" w:rsidR="007473EB" w:rsidRPr="009C6739" w:rsidRDefault="007473EB" w:rsidP="009C6739">
      <w:pPr>
        <w:rPr>
          <w:rFonts w:ascii="Arial" w:hAnsi="Arial" w:cs="Arial"/>
          <w:b/>
          <w:bCs/>
          <w:sz w:val="24"/>
          <w:rtl/>
          <w:lang w:eastAsia="en-US"/>
        </w:rPr>
      </w:pPr>
      <w:r>
        <w:rPr>
          <w:rFonts w:ascii="Arial" w:hAnsi="Arial" w:cs="Arial" w:hint="cs"/>
          <w:b/>
          <w:bCs/>
          <w:sz w:val="24"/>
          <w:rtl/>
          <w:lang w:eastAsia="en-US"/>
        </w:rPr>
        <w:t xml:space="preserve">                                                                                           מנכ"לית</w:t>
      </w:r>
    </w:p>
    <w:p w14:paraId="2689D655" w14:textId="77777777" w:rsidR="009C6739" w:rsidRPr="009C6739" w:rsidRDefault="009C6739" w:rsidP="009C6739">
      <w:pPr>
        <w:ind w:left="5040" w:firstLine="720"/>
        <w:jc w:val="center"/>
        <w:rPr>
          <w:rFonts w:ascii="Arial" w:hAnsi="Arial" w:cs="Arial"/>
          <w:b/>
          <w:bCs/>
          <w:sz w:val="24"/>
          <w:rtl/>
          <w:lang w:eastAsia="en-US"/>
        </w:rPr>
      </w:pPr>
    </w:p>
    <w:p w14:paraId="10F04F54" w14:textId="652E1A58" w:rsidR="009C6739" w:rsidRPr="009C6739" w:rsidRDefault="007473EB" w:rsidP="007473EB">
      <w:r>
        <w:rPr>
          <w:rFonts w:ascii="Arial" w:hAnsi="Arial" w:cs="Arial" w:hint="cs"/>
          <w:sz w:val="24"/>
          <w:rtl/>
          <w:lang w:eastAsia="en-US"/>
        </w:rPr>
        <w:t xml:space="preserve">                                                                                </w:t>
      </w:r>
      <w:r w:rsidR="009C6739" w:rsidRPr="009C6739">
        <w:rPr>
          <w:rFonts w:ascii="Arial" w:hAnsi="Arial" w:cs="Arial"/>
          <w:sz w:val="24"/>
          <w:rtl/>
          <w:lang w:eastAsia="en-US"/>
        </w:rPr>
        <w:t>פז שמנים וכימיקלים בע"מ</w:t>
      </w:r>
    </w:p>
    <w:p w14:paraId="6E1FF1D3" w14:textId="77777777" w:rsidR="009C6739" w:rsidRPr="009C6739" w:rsidRDefault="009C6739" w:rsidP="009C6739">
      <w:pPr>
        <w:jc w:val="center"/>
        <w:rPr>
          <w:rFonts w:ascii="Arial" w:hAnsi="Arial" w:cs="Arial"/>
          <w:sz w:val="28"/>
          <w:szCs w:val="28"/>
        </w:rPr>
      </w:pPr>
    </w:p>
    <w:p w14:paraId="5A8D2137" w14:textId="77777777" w:rsidR="008E2A06" w:rsidRPr="009C6739" w:rsidRDefault="008E2A06"/>
    <w:sectPr w:rsidR="008E2A06" w:rsidRPr="009C6739" w:rsidSect="00726B62">
      <w:headerReference w:type="default" r:id="rId7"/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19023" w14:textId="77777777" w:rsidR="005D727C" w:rsidRDefault="005D727C" w:rsidP="009317FE">
      <w:r>
        <w:separator/>
      </w:r>
    </w:p>
  </w:endnote>
  <w:endnote w:type="continuationSeparator" w:id="0">
    <w:p w14:paraId="757E0DDB" w14:textId="77777777" w:rsidR="005D727C" w:rsidRDefault="005D727C" w:rsidP="0093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A20F" w14:textId="77777777" w:rsidR="005D727C" w:rsidRDefault="005D727C" w:rsidP="009317FE">
      <w:r>
        <w:separator/>
      </w:r>
    </w:p>
  </w:footnote>
  <w:footnote w:type="continuationSeparator" w:id="0">
    <w:p w14:paraId="31B1D889" w14:textId="77777777" w:rsidR="005D727C" w:rsidRDefault="005D727C" w:rsidP="00931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8566A" w14:textId="77777777" w:rsidR="009317FE" w:rsidRDefault="009317FE">
    <w:pPr>
      <w:pStyle w:val="a4"/>
    </w:pPr>
    <w:r>
      <w:rPr>
        <w:noProof/>
        <w:lang w:eastAsia="en-US"/>
      </w:rPr>
      <w:drawing>
        <wp:anchor distT="0" distB="0" distL="114300" distR="114300" simplePos="0" relativeHeight="251659264" behindDoc="1" locked="0" layoutInCell="1" allowOverlap="1" wp14:anchorId="70C55468" wp14:editId="5D44115E">
          <wp:simplePos x="0" y="0"/>
          <wp:positionH relativeFrom="page">
            <wp:posOffset>12700</wp:posOffset>
          </wp:positionH>
          <wp:positionV relativeFrom="page">
            <wp:posOffset>6350</wp:posOffset>
          </wp:positionV>
          <wp:extent cx="7524750" cy="1781175"/>
          <wp:effectExtent l="19050" t="0" r="0" b="0"/>
          <wp:wrapNone/>
          <wp:docPr id="41" name="תמונה 41" descr="sm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md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781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44B4A"/>
    <w:multiLevelType w:val="hybridMultilevel"/>
    <w:tmpl w:val="50D08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C175D"/>
    <w:multiLevelType w:val="hybridMultilevel"/>
    <w:tmpl w:val="176E273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0690455">
    <w:abstractNumId w:val="0"/>
  </w:num>
  <w:num w:numId="2" w16cid:durableId="1986427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739"/>
    <w:rsid w:val="00081954"/>
    <w:rsid w:val="005D727C"/>
    <w:rsid w:val="00726B62"/>
    <w:rsid w:val="007473EB"/>
    <w:rsid w:val="008E2A06"/>
    <w:rsid w:val="009317FE"/>
    <w:rsid w:val="009C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A8D18"/>
  <w15:chartTrackingRefBased/>
  <w15:docId w15:val="{2736A25D-9E0A-4A07-A64E-48FFD449F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73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David"/>
      <w:sz w:val="20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73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17F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9317FE"/>
    <w:rPr>
      <w:rFonts w:ascii="Times New Roman" w:eastAsia="Times New Roman" w:hAnsi="Times New Roman" w:cs="David"/>
      <w:sz w:val="20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9317F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9317FE"/>
    <w:rPr>
      <w:rFonts w:ascii="Times New Roman" w:eastAsia="Times New Roman" w:hAnsi="Times New Roman" w:cs="David"/>
      <w:sz w:val="20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7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807</Characters>
  <Application>Microsoft Office Word</Application>
  <DocSecurity>4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סימה פינטו</dc:creator>
  <cp:keywords/>
  <dc:description/>
  <cp:lastModifiedBy>סימה פינטו</cp:lastModifiedBy>
  <cp:revision>2</cp:revision>
  <dcterms:created xsi:type="dcterms:W3CDTF">2026-05-17T13:44:00Z</dcterms:created>
  <dcterms:modified xsi:type="dcterms:W3CDTF">2026-05-17T13:44:00Z</dcterms:modified>
</cp:coreProperties>
</file>